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1F" w:rsidRPr="009407EB" w:rsidRDefault="008D3984" w:rsidP="008D39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7EB">
        <w:rPr>
          <w:rFonts w:ascii="Times New Roman" w:hAnsi="Times New Roman" w:cs="Times New Roman"/>
          <w:b/>
          <w:sz w:val="32"/>
          <w:szCs w:val="32"/>
        </w:rPr>
        <w:t>OGŁOSZENIE O KONKURSIE</w:t>
      </w:r>
    </w:p>
    <w:p w:rsidR="008D3984" w:rsidRPr="00047B17" w:rsidRDefault="008D3984" w:rsidP="008D39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D398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Usługa współfinansowana ze środków Europejskiego Funduszu Rozwoju Regionalnego w ramach Programu Operacyjnego – Lubuskie 2020</w:t>
      </w:r>
    </w:p>
    <w:p w:rsidR="008D3984" w:rsidRPr="00047B17" w:rsidRDefault="008D3984" w:rsidP="008D39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513152" w:rsidRPr="00047B17" w:rsidRDefault="00513152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1.Zamawiający:</w:t>
      </w:r>
    </w:p>
    <w:p w:rsidR="00513152" w:rsidRPr="00047B17" w:rsidRDefault="008D3984" w:rsidP="0004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Bytom Odrzański</w:t>
      </w:r>
    </w:p>
    <w:p w:rsidR="00513152" w:rsidRPr="00047B17" w:rsidRDefault="00513152" w:rsidP="0004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Rynek 1</w:t>
      </w:r>
    </w:p>
    <w:p w:rsidR="00513152" w:rsidRPr="00047B17" w:rsidRDefault="00513152" w:rsidP="0004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67-115 Bytom Odrzański</w:t>
      </w:r>
    </w:p>
    <w:p w:rsidR="00513152" w:rsidRPr="00047B17" w:rsidRDefault="00513152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D3984" w:rsidRPr="00047B17" w:rsidRDefault="00047B17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8D3984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głasza konkurs architektoniczno-urbanistyczny na opracowanie </w:t>
      </w:r>
      <w:r w:rsidR="008D3984" w:rsidRPr="00047B1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koncepcji </w:t>
      </w:r>
      <w:proofErr w:type="spellStart"/>
      <w:r w:rsidR="008D3984" w:rsidRPr="00047B1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architektoniczno</w:t>
      </w:r>
      <w:proofErr w:type="spellEnd"/>
      <w:r w:rsidR="008D3984" w:rsidRPr="00047B1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– urbanistycznej multimedialnego kiosku meteorologicznego na Starym Mieście w Bytomiu Odrzańskim.</w:t>
      </w:r>
    </w:p>
    <w:p w:rsidR="008D3984" w:rsidRPr="00047B17" w:rsidRDefault="008D3984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D3984" w:rsidRPr="00047B17" w:rsidRDefault="008D3984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2.Konkurs jest konkursem otwartym jednoetapowym, w którym uczestnicy konkursu składają zgłoszenie udziału w konkursie i prace konkursową.</w:t>
      </w:r>
    </w:p>
    <w:p w:rsidR="00513152" w:rsidRPr="00047B17" w:rsidRDefault="00513152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13152" w:rsidRPr="00047B17" w:rsidRDefault="00513152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3.W konkursie mogą uczestniczyć osoby, kt</w:t>
      </w:r>
      <w:r w:rsidR="009407EB">
        <w:rPr>
          <w:rFonts w:ascii="Times New Roman" w:eastAsia="Times New Roman" w:hAnsi="Times New Roman" w:cs="Times New Roman"/>
          <w:sz w:val="28"/>
          <w:szCs w:val="28"/>
          <w:lang w:eastAsia="pl-PL"/>
        </w:rPr>
        <w:t>óre spełniają warunki udziału w </w:t>
      </w: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postępowaniu dotyczące zdolności technicznej i zawodowej tj. dysponują osobami zdolnymi do wykonania określonej w pkt. 3.4 </w:t>
      </w:r>
      <w:r w:rsidR="001723F3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regulaminu, dokumentacji technicznej tj. minimum jedną osobą posiadającą uprawnienia budowlane do projektowania w zakresie arc</w:t>
      </w:r>
      <w:r w:rsidR="009407EB">
        <w:rPr>
          <w:rFonts w:ascii="Times New Roman" w:eastAsia="Times New Roman" w:hAnsi="Times New Roman" w:cs="Times New Roman"/>
          <w:sz w:val="28"/>
          <w:szCs w:val="28"/>
          <w:lang w:eastAsia="pl-PL"/>
        </w:rPr>
        <w:t>hitektonicznym bez ograniczeń i </w:t>
      </w:r>
      <w:r w:rsidR="001723F3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będąca członkiem izby zawodowej.</w:t>
      </w:r>
    </w:p>
    <w:p w:rsidR="001723F3" w:rsidRPr="00047B17" w:rsidRDefault="001723F3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23F3" w:rsidRPr="00047B17" w:rsidRDefault="001723F3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4.Kryeria oceny prac:</w:t>
      </w:r>
    </w:p>
    <w:p w:rsidR="001723F3" w:rsidRPr="00047B17" w:rsidRDefault="001723F3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a) Kryterium architektoniczne – 50%. Ocenie podlegać będą założenia architektoniczne kiosku multimedialnego,</w:t>
      </w:r>
    </w:p>
    <w:p w:rsidR="001723F3" w:rsidRPr="00047B17" w:rsidRDefault="001723F3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b) Kryterium urbanistyczne – 50%</w:t>
      </w:r>
      <w:r w:rsidR="00CF7C05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. Ocenie podlegać będą właściwe rozwiązanie przestrzenne w powiązaniu z najbliższy otoczeniem, ekspozycja kiosku meteorologicznego.</w:t>
      </w:r>
    </w:p>
    <w:p w:rsidR="00CF7C05" w:rsidRPr="00047B17" w:rsidRDefault="00CF7C05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D3984" w:rsidRPr="00047B17" w:rsidRDefault="00047B17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8D3984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.Termin i miejsce składania </w:t>
      </w:r>
      <w:bookmarkStart w:id="0" w:name="_GoBack"/>
      <w:bookmarkEnd w:id="0"/>
      <w:r w:rsidR="00234D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pracy i </w:t>
      </w:r>
      <w:r w:rsidR="008653D5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karty zgłoszenia udziału w konkursie do dnia: </w:t>
      </w:r>
      <w:r w:rsidR="001113E1" w:rsidRPr="008576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03419E" w:rsidRPr="0003419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="008653D5" w:rsidRPr="009407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</w:t>
      </w:r>
      <w:r w:rsidR="001113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="008653D5" w:rsidRPr="009407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.2018 r. do godz. 14.00</w:t>
      </w:r>
      <w:r w:rsidR="008653D5"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siedzibie Urzędu Miejskiego w Bytomiu Odrzańskim przy ul. Rynek 1</w:t>
      </w: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47B17" w:rsidRPr="00047B17" w:rsidRDefault="00047B17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7B17" w:rsidRPr="008D3984" w:rsidRDefault="00047B17" w:rsidP="008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7B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6.Rodzaj i wysokość nagród: Zamawiający przewiduje jedną nagrodę pieniężną dla zwycięscy konkursu: w wysokości </w:t>
      </w:r>
      <w:r w:rsidRPr="009407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5.000,00 zł.</w:t>
      </w:r>
    </w:p>
    <w:p w:rsidR="008D3984" w:rsidRDefault="008D3984" w:rsidP="008D3984">
      <w:pPr>
        <w:jc w:val="center"/>
      </w:pPr>
    </w:p>
    <w:p w:rsidR="00047B17" w:rsidRPr="009407EB" w:rsidRDefault="00047B17" w:rsidP="00047B17">
      <w:pPr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7EB">
        <w:rPr>
          <w:rFonts w:ascii="Times New Roman" w:hAnsi="Times New Roman" w:cs="Times New Roman"/>
          <w:b/>
          <w:i/>
          <w:sz w:val="24"/>
          <w:szCs w:val="24"/>
        </w:rPr>
        <w:t>Burmistrz Bytomia Odrzańskiego</w:t>
      </w:r>
    </w:p>
    <w:p w:rsidR="00047B17" w:rsidRDefault="00047B17" w:rsidP="00047B17">
      <w:pPr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7EB">
        <w:rPr>
          <w:rFonts w:ascii="Times New Roman" w:hAnsi="Times New Roman" w:cs="Times New Roman"/>
          <w:b/>
          <w:i/>
          <w:sz w:val="24"/>
          <w:szCs w:val="24"/>
        </w:rPr>
        <w:t xml:space="preserve">(-) Jacek </w:t>
      </w:r>
      <w:proofErr w:type="spellStart"/>
      <w:r w:rsidRPr="009407EB">
        <w:rPr>
          <w:rFonts w:ascii="Times New Roman" w:hAnsi="Times New Roman" w:cs="Times New Roman"/>
          <w:b/>
          <w:i/>
          <w:sz w:val="24"/>
          <w:szCs w:val="24"/>
        </w:rPr>
        <w:t>Sauter</w:t>
      </w:r>
      <w:proofErr w:type="spellEnd"/>
    </w:p>
    <w:p w:rsidR="0003419E" w:rsidRPr="0003419E" w:rsidRDefault="0003419E" w:rsidP="0003419E">
      <w:pPr>
        <w:rPr>
          <w:sz w:val="24"/>
          <w:szCs w:val="24"/>
        </w:rPr>
      </w:pPr>
      <w:r w:rsidRPr="0003419E">
        <w:rPr>
          <w:rFonts w:ascii="Times New Roman" w:hAnsi="Times New Roman" w:cs="Times New Roman"/>
          <w:sz w:val="24"/>
          <w:szCs w:val="24"/>
        </w:rPr>
        <w:t>Bytom Odrzański, dnia 0</w:t>
      </w:r>
      <w:r w:rsidR="001113E1">
        <w:rPr>
          <w:rFonts w:ascii="Times New Roman" w:hAnsi="Times New Roman" w:cs="Times New Roman"/>
          <w:sz w:val="24"/>
          <w:szCs w:val="24"/>
        </w:rPr>
        <w:t>4</w:t>
      </w:r>
      <w:r w:rsidRPr="0003419E">
        <w:rPr>
          <w:rFonts w:ascii="Times New Roman" w:hAnsi="Times New Roman" w:cs="Times New Roman"/>
          <w:sz w:val="24"/>
          <w:szCs w:val="24"/>
        </w:rPr>
        <w:t xml:space="preserve"> </w:t>
      </w:r>
      <w:r w:rsidR="001113E1">
        <w:rPr>
          <w:rFonts w:ascii="Times New Roman" w:hAnsi="Times New Roman" w:cs="Times New Roman"/>
          <w:sz w:val="24"/>
          <w:szCs w:val="24"/>
        </w:rPr>
        <w:t>września</w:t>
      </w:r>
      <w:r w:rsidRPr="0003419E">
        <w:rPr>
          <w:rFonts w:ascii="Times New Roman" w:hAnsi="Times New Roman" w:cs="Times New Roman"/>
          <w:sz w:val="24"/>
          <w:szCs w:val="24"/>
        </w:rPr>
        <w:t xml:space="preserve"> 2018 r.</w:t>
      </w:r>
    </w:p>
    <w:sectPr w:rsidR="0003419E" w:rsidRPr="0003419E" w:rsidSect="008D398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0C" w:rsidRDefault="00C96F0C" w:rsidP="008D3984">
      <w:pPr>
        <w:spacing w:after="0" w:line="240" w:lineRule="auto"/>
      </w:pPr>
      <w:r>
        <w:separator/>
      </w:r>
    </w:p>
  </w:endnote>
  <w:endnote w:type="continuationSeparator" w:id="0">
    <w:p w:rsidR="00C96F0C" w:rsidRDefault="00C96F0C" w:rsidP="008D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84" w:rsidRDefault="008D3984">
    <w:pPr>
      <w:pStyle w:val="Stopka"/>
    </w:pPr>
    <w:r>
      <w:rPr>
        <w:noProof/>
        <w:lang w:eastAsia="pl-PL"/>
      </w:rPr>
      <w:drawing>
        <wp:inline distT="0" distB="0" distL="0" distR="0" wp14:anchorId="2817B414" wp14:editId="30642248">
          <wp:extent cx="5760720" cy="764371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0C" w:rsidRDefault="00C96F0C" w:rsidP="008D3984">
      <w:pPr>
        <w:spacing w:after="0" w:line="240" w:lineRule="auto"/>
      </w:pPr>
      <w:r>
        <w:separator/>
      </w:r>
    </w:p>
  </w:footnote>
  <w:footnote w:type="continuationSeparator" w:id="0">
    <w:p w:rsidR="00C96F0C" w:rsidRDefault="00C96F0C" w:rsidP="008D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1F"/>
    <w:rsid w:val="0003419E"/>
    <w:rsid w:val="00047B17"/>
    <w:rsid w:val="001113E1"/>
    <w:rsid w:val="001723F3"/>
    <w:rsid w:val="00234D9A"/>
    <w:rsid w:val="0024791D"/>
    <w:rsid w:val="00513152"/>
    <w:rsid w:val="007C4C1F"/>
    <w:rsid w:val="008576EA"/>
    <w:rsid w:val="008653D5"/>
    <w:rsid w:val="008D3984"/>
    <w:rsid w:val="009407EB"/>
    <w:rsid w:val="00BF15EC"/>
    <w:rsid w:val="00C96F0C"/>
    <w:rsid w:val="00CF7C05"/>
    <w:rsid w:val="00D22B1F"/>
    <w:rsid w:val="00D476C9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984"/>
  </w:style>
  <w:style w:type="paragraph" w:styleId="Stopka">
    <w:name w:val="footer"/>
    <w:basedOn w:val="Normalny"/>
    <w:link w:val="StopkaZnak"/>
    <w:uiPriority w:val="99"/>
    <w:unhideWhenUsed/>
    <w:rsid w:val="008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984"/>
  </w:style>
  <w:style w:type="paragraph" w:styleId="Tekstdymka">
    <w:name w:val="Balloon Text"/>
    <w:basedOn w:val="Normalny"/>
    <w:link w:val="TekstdymkaZnak"/>
    <w:uiPriority w:val="99"/>
    <w:semiHidden/>
    <w:unhideWhenUsed/>
    <w:rsid w:val="008D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984"/>
  </w:style>
  <w:style w:type="paragraph" w:styleId="Stopka">
    <w:name w:val="footer"/>
    <w:basedOn w:val="Normalny"/>
    <w:link w:val="StopkaZnak"/>
    <w:uiPriority w:val="99"/>
    <w:unhideWhenUsed/>
    <w:rsid w:val="008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984"/>
  </w:style>
  <w:style w:type="paragraph" w:styleId="Tekstdymka">
    <w:name w:val="Balloon Text"/>
    <w:basedOn w:val="Normalny"/>
    <w:link w:val="TekstdymkaZnak"/>
    <w:uiPriority w:val="99"/>
    <w:semiHidden/>
    <w:unhideWhenUsed/>
    <w:rsid w:val="008D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57FE-7CBB-48D2-94D7-2401E834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15</cp:revision>
  <cp:lastPrinted>2018-09-04T06:36:00Z</cp:lastPrinted>
  <dcterms:created xsi:type="dcterms:W3CDTF">2018-07-02T07:51:00Z</dcterms:created>
  <dcterms:modified xsi:type="dcterms:W3CDTF">2018-09-04T06:39:00Z</dcterms:modified>
</cp:coreProperties>
</file>